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707F" w:rsidRDefault="00585C1D" w:rsidP="00867F1D">
      <w:pPr>
        <w:jc w:val="left"/>
        <w:rPr>
          <w:rStyle w:val="a3"/>
          <w:rFonts w:asciiTheme="minorEastAsia" w:hAnsiTheme="minorEastAsia"/>
          <w:color w:val="333333"/>
          <w:szCs w:val="21"/>
        </w:rPr>
      </w:pPr>
      <w:r>
        <w:rPr>
          <w:rStyle w:val="a3"/>
          <w:rFonts w:asciiTheme="minorEastAsia" w:hAnsiTheme="minorEastAsia" w:hint="eastAsia"/>
          <w:color w:val="333333"/>
          <w:szCs w:val="21"/>
        </w:rPr>
        <w:t xml:space="preserve">UNHCR </w:t>
      </w:r>
      <w:r w:rsidR="00B05FC8">
        <w:rPr>
          <w:rStyle w:val="a3"/>
          <w:rFonts w:asciiTheme="minorEastAsia" w:hAnsiTheme="minorEastAsia" w:hint="eastAsia"/>
          <w:color w:val="333333"/>
          <w:szCs w:val="21"/>
        </w:rPr>
        <w:t>eCentre</w:t>
      </w:r>
      <w:r>
        <w:rPr>
          <w:rStyle w:val="a3"/>
          <w:rFonts w:asciiTheme="minorEastAsia" w:hAnsiTheme="minorEastAsia" w:hint="eastAsia"/>
          <w:color w:val="333333"/>
          <w:szCs w:val="21"/>
        </w:rPr>
        <w:t>とJaNISSは、</w:t>
      </w:r>
      <w:r w:rsidR="00B566CB">
        <w:rPr>
          <w:rStyle w:val="a3"/>
          <w:rFonts w:asciiTheme="minorEastAsia" w:hAnsiTheme="minorEastAsia" w:hint="eastAsia"/>
          <w:color w:val="333333"/>
          <w:szCs w:val="21"/>
        </w:rPr>
        <w:t>「現場での安全対策（SIF</w:t>
      </w:r>
      <w:r w:rsidR="00B566CB">
        <w:rPr>
          <w:rStyle w:val="a3"/>
          <w:rFonts w:asciiTheme="minorEastAsia" w:hAnsiTheme="minorEastAsia"/>
          <w:color w:val="333333"/>
          <w:szCs w:val="21"/>
        </w:rPr>
        <w:t>）</w:t>
      </w:r>
      <w:r w:rsidR="00743AE0">
        <w:rPr>
          <w:rStyle w:val="a3"/>
          <w:rFonts w:asciiTheme="minorEastAsia" w:hAnsiTheme="minorEastAsia" w:hint="eastAsia"/>
          <w:color w:val="333333"/>
          <w:szCs w:val="21"/>
        </w:rPr>
        <w:t>」</w:t>
      </w:r>
      <w:r w:rsidR="00B566CB">
        <w:rPr>
          <w:rStyle w:val="a3"/>
          <w:rFonts w:asciiTheme="minorEastAsia" w:hAnsiTheme="minorEastAsia" w:hint="eastAsia"/>
          <w:color w:val="333333"/>
          <w:szCs w:val="21"/>
        </w:rPr>
        <w:t>及び</w:t>
      </w:r>
      <w:r w:rsidR="00743AE0">
        <w:rPr>
          <w:rStyle w:val="a3"/>
          <w:rFonts w:asciiTheme="minorEastAsia" w:hAnsiTheme="minorEastAsia" w:hint="eastAsia"/>
          <w:color w:val="333333"/>
          <w:szCs w:val="21"/>
        </w:rPr>
        <w:t>「</w:t>
      </w:r>
      <w:r w:rsidR="00B566CB">
        <w:rPr>
          <w:rStyle w:val="a3"/>
          <w:rFonts w:asciiTheme="minorEastAsia" w:hAnsiTheme="minorEastAsia" w:hint="eastAsia"/>
          <w:color w:val="333333"/>
          <w:szCs w:val="21"/>
        </w:rPr>
        <w:t>トレーナー養成(ToT)</w:t>
      </w:r>
      <w:r w:rsidR="00743AE0">
        <w:rPr>
          <w:rStyle w:val="a3"/>
          <w:rFonts w:asciiTheme="minorEastAsia" w:hAnsiTheme="minorEastAsia" w:hint="eastAsia"/>
          <w:color w:val="333333"/>
          <w:szCs w:val="21"/>
        </w:rPr>
        <w:t>」</w:t>
      </w:r>
      <w:r w:rsidR="00B566CB">
        <w:rPr>
          <w:rStyle w:val="a3"/>
          <w:rFonts w:asciiTheme="minorEastAsia" w:hAnsiTheme="minorEastAsia" w:hint="eastAsia"/>
          <w:color w:val="333333"/>
          <w:szCs w:val="21"/>
        </w:rPr>
        <w:t>研修</w:t>
      </w:r>
      <w:r>
        <w:rPr>
          <w:rStyle w:val="a3"/>
          <w:rFonts w:asciiTheme="minorEastAsia" w:hAnsiTheme="minorEastAsia" w:hint="eastAsia"/>
          <w:color w:val="333333"/>
          <w:szCs w:val="21"/>
        </w:rPr>
        <w:t>を共催</w:t>
      </w:r>
      <w:r w:rsidR="00456282" w:rsidRPr="00E3707F">
        <w:rPr>
          <w:rStyle w:val="a3"/>
          <w:rFonts w:asciiTheme="minorEastAsia" w:hAnsiTheme="minorEastAsia" w:hint="eastAsia"/>
          <w:color w:val="333333"/>
          <w:szCs w:val="21"/>
        </w:rPr>
        <w:t>しました</w:t>
      </w:r>
      <w:r w:rsidR="00B566CB">
        <w:rPr>
          <w:rStyle w:val="a3"/>
          <w:rFonts w:asciiTheme="minorEastAsia" w:hAnsiTheme="minorEastAsia" w:hint="eastAsia"/>
          <w:color w:val="333333"/>
          <w:szCs w:val="21"/>
        </w:rPr>
        <w:t>。</w:t>
      </w:r>
    </w:p>
    <w:p w:rsidR="00D331CF" w:rsidRDefault="00456282" w:rsidP="00D331CF">
      <w:pPr>
        <w:rPr>
          <w:rFonts w:ascii="Arial" w:hAnsi="Arial" w:cs="Arial"/>
          <w:lang w:val="en-GB"/>
        </w:rPr>
      </w:pPr>
      <w:r w:rsidRPr="00E3707F">
        <w:rPr>
          <w:rFonts w:asciiTheme="minorEastAsia" w:hAnsiTheme="minorEastAsia"/>
          <w:color w:val="333333"/>
          <w:szCs w:val="21"/>
        </w:rPr>
        <w:br/>
      </w:r>
      <w:r w:rsidRPr="00E3707F">
        <w:rPr>
          <w:rFonts w:asciiTheme="minorEastAsia" w:hAnsiTheme="minorEastAsia" w:hint="eastAsia"/>
          <w:color w:val="333333"/>
          <w:szCs w:val="21"/>
        </w:rPr>
        <w:t>JaNISS</w:t>
      </w:r>
      <w:r w:rsidR="00D331CF">
        <w:rPr>
          <w:rFonts w:asciiTheme="minorEastAsia" w:hAnsiTheme="minorEastAsia" w:hint="eastAsia"/>
          <w:color w:val="333333"/>
          <w:szCs w:val="21"/>
        </w:rPr>
        <w:t>では</w:t>
      </w:r>
      <w:r w:rsidR="00B566CB">
        <w:rPr>
          <w:rFonts w:asciiTheme="minorEastAsia" w:hAnsiTheme="minorEastAsia" w:hint="eastAsia"/>
          <w:color w:val="333333"/>
          <w:szCs w:val="21"/>
        </w:rPr>
        <w:t xml:space="preserve">UNHCR </w:t>
      </w:r>
      <w:r w:rsidR="00B05FC8">
        <w:rPr>
          <w:rFonts w:asciiTheme="minorEastAsia" w:hAnsiTheme="minorEastAsia"/>
          <w:color w:val="333333"/>
          <w:szCs w:val="21"/>
        </w:rPr>
        <w:t>Regional Centre for Emergency Preparedness</w:t>
      </w:r>
      <w:r w:rsidR="00476B7B">
        <w:rPr>
          <w:rFonts w:asciiTheme="minorEastAsia" w:hAnsiTheme="minorEastAsia" w:hint="eastAsia"/>
          <w:color w:val="333333"/>
          <w:szCs w:val="21"/>
        </w:rPr>
        <w:t xml:space="preserve"> </w:t>
      </w:r>
      <w:r w:rsidR="00B05FC8">
        <w:rPr>
          <w:rFonts w:asciiTheme="minorEastAsia" w:hAnsiTheme="minorEastAsia"/>
          <w:color w:val="333333"/>
          <w:szCs w:val="21"/>
        </w:rPr>
        <w:t>(</w:t>
      </w:r>
      <w:r w:rsidR="00B05FC8">
        <w:rPr>
          <w:rFonts w:asciiTheme="minorEastAsia" w:hAnsiTheme="minorEastAsia" w:hint="eastAsia"/>
          <w:color w:val="333333"/>
          <w:szCs w:val="21"/>
        </w:rPr>
        <w:t>eCentre</w:t>
      </w:r>
      <w:r w:rsidR="00B05FC8">
        <w:rPr>
          <w:rFonts w:asciiTheme="minorEastAsia" w:hAnsiTheme="minorEastAsia"/>
          <w:color w:val="333333"/>
          <w:szCs w:val="21"/>
        </w:rPr>
        <w:t>)</w:t>
      </w:r>
      <w:r w:rsidRPr="00E3707F">
        <w:rPr>
          <w:rFonts w:asciiTheme="minorEastAsia" w:hAnsiTheme="minorEastAsia" w:hint="eastAsia"/>
          <w:szCs w:val="21"/>
        </w:rPr>
        <w:t>と</w:t>
      </w:r>
      <w:r w:rsidR="00B566CB">
        <w:rPr>
          <w:rFonts w:asciiTheme="minorEastAsia" w:hAnsiTheme="minorEastAsia" w:hint="eastAsia"/>
          <w:szCs w:val="21"/>
        </w:rPr>
        <w:t>共催にて、</w:t>
      </w:r>
      <w:r w:rsidR="00D331CF">
        <w:rPr>
          <w:rFonts w:asciiTheme="minorEastAsia" w:hAnsiTheme="minorEastAsia" w:hint="eastAsia"/>
          <w:szCs w:val="21"/>
        </w:rPr>
        <w:t>多くの皆様からの</w:t>
      </w:r>
      <w:r w:rsidR="00585C1D">
        <w:rPr>
          <w:rFonts w:asciiTheme="minorEastAsia" w:hAnsiTheme="minorEastAsia" w:hint="eastAsia"/>
          <w:szCs w:val="21"/>
        </w:rPr>
        <w:t>多大なるご</w:t>
      </w:r>
      <w:r w:rsidR="00D331CF">
        <w:rPr>
          <w:rFonts w:asciiTheme="minorEastAsia" w:hAnsiTheme="minorEastAsia" w:hint="eastAsia"/>
          <w:szCs w:val="21"/>
        </w:rPr>
        <w:t>協力</w:t>
      </w:r>
      <w:r w:rsidR="00585C1D">
        <w:rPr>
          <w:rFonts w:asciiTheme="minorEastAsia" w:hAnsiTheme="minorEastAsia" w:hint="eastAsia"/>
          <w:szCs w:val="21"/>
        </w:rPr>
        <w:t>のもと</w:t>
      </w:r>
      <w:r w:rsidR="00D331CF">
        <w:rPr>
          <w:rFonts w:asciiTheme="minorEastAsia" w:hAnsiTheme="minorEastAsia" w:hint="eastAsia"/>
          <w:szCs w:val="21"/>
        </w:rPr>
        <w:t>、</w:t>
      </w:r>
      <w:r w:rsidR="00B566CB">
        <w:rPr>
          <w:rFonts w:asciiTheme="minorEastAsia" w:hAnsiTheme="minorEastAsia" w:hint="eastAsia"/>
          <w:szCs w:val="21"/>
        </w:rPr>
        <w:t>「現場での安全対策（</w:t>
      </w:r>
      <w:r w:rsidR="00B05FC8">
        <w:rPr>
          <w:rFonts w:asciiTheme="minorEastAsia" w:hAnsiTheme="minorEastAsia" w:hint="eastAsia"/>
          <w:szCs w:val="21"/>
        </w:rPr>
        <w:t xml:space="preserve">Safety in the Field, </w:t>
      </w:r>
      <w:r w:rsidR="00B566CB">
        <w:rPr>
          <w:rFonts w:asciiTheme="minorEastAsia" w:hAnsiTheme="minorEastAsia" w:hint="eastAsia"/>
          <w:szCs w:val="21"/>
        </w:rPr>
        <w:t>SIF</w:t>
      </w:r>
      <w:r w:rsidR="00B566CB">
        <w:rPr>
          <w:rFonts w:asciiTheme="minorEastAsia" w:hAnsiTheme="minorEastAsia"/>
          <w:szCs w:val="21"/>
        </w:rPr>
        <w:t>）</w:t>
      </w:r>
      <w:r w:rsidR="00B566CB">
        <w:rPr>
          <w:rFonts w:asciiTheme="minorEastAsia" w:hAnsiTheme="minorEastAsia" w:hint="eastAsia"/>
          <w:szCs w:val="21"/>
        </w:rPr>
        <w:t>」</w:t>
      </w:r>
      <w:r w:rsidR="00D331CF">
        <w:rPr>
          <w:rFonts w:asciiTheme="minorEastAsia" w:hAnsiTheme="minorEastAsia" w:hint="eastAsia"/>
          <w:szCs w:val="21"/>
        </w:rPr>
        <w:t>研修</w:t>
      </w:r>
      <w:r w:rsidR="00585C1D">
        <w:rPr>
          <w:rFonts w:asciiTheme="minorEastAsia" w:hAnsiTheme="minorEastAsia" w:hint="eastAsia"/>
          <w:szCs w:val="21"/>
        </w:rPr>
        <w:t>及び</w:t>
      </w:r>
      <w:r w:rsidR="00743AE0">
        <w:rPr>
          <w:rFonts w:asciiTheme="minorEastAsia" w:hAnsiTheme="minorEastAsia" w:hint="eastAsia"/>
          <w:szCs w:val="21"/>
        </w:rPr>
        <w:t>「</w:t>
      </w:r>
      <w:r w:rsidR="00B566CB">
        <w:rPr>
          <w:rFonts w:asciiTheme="minorEastAsia" w:hAnsiTheme="minorEastAsia" w:hint="eastAsia"/>
          <w:szCs w:val="21"/>
        </w:rPr>
        <w:t>トレーナー養成(</w:t>
      </w:r>
      <w:r w:rsidR="00B05FC8">
        <w:rPr>
          <w:rFonts w:asciiTheme="minorEastAsia" w:hAnsiTheme="minorEastAsia"/>
          <w:szCs w:val="21"/>
        </w:rPr>
        <w:t xml:space="preserve">Training of Trainers, </w:t>
      </w:r>
      <w:r w:rsidR="00B566CB">
        <w:rPr>
          <w:rFonts w:asciiTheme="minorEastAsia" w:hAnsiTheme="minorEastAsia" w:hint="eastAsia"/>
          <w:szCs w:val="21"/>
        </w:rPr>
        <w:t>ToT)</w:t>
      </w:r>
      <w:r w:rsidR="00743AE0">
        <w:rPr>
          <w:rFonts w:asciiTheme="minorEastAsia" w:hAnsiTheme="minorEastAsia" w:hint="eastAsia"/>
          <w:szCs w:val="21"/>
        </w:rPr>
        <w:t>」</w:t>
      </w:r>
      <w:r w:rsidR="00B566CB">
        <w:rPr>
          <w:rFonts w:asciiTheme="minorEastAsia" w:hAnsiTheme="minorEastAsia" w:hint="eastAsia"/>
          <w:szCs w:val="21"/>
        </w:rPr>
        <w:t>研修を行いました。</w:t>
      </w:r>
    </w:p>
    <w:p w:rsidR="00D331CF" w:rsidRDefault="00D331CF" w:rsidP="00E3707F">
      <w:pPr>
        <w:rPr>
          <w:rFonts w:asciiTheme="minorEastAsia" w:hAnsiTheme="minorEastAsia"/>
          <w:szCs w:val="21"/>
          <w:lang w:val="en-GB"/>
        </w:rPr>
      </w:pPr>
    </w:p>
    <w:p w:rsidR="00D331CF" w:rsidRDefault="00D331CF" w:rsidP="00E3707F">
      <w:pPr>
        <w:rPr>
          <w:rFonts w:asciiTheme="minorEastAsia" w:hAnsiTheme="minorEastAsia"/>
          <w:b/>
          <w:szCs w:val="21"/>
          <w:u w:val="single"/>
          <w:lang w:val="en-GB"/>
        </w:rPr>
      </w:pPr>
      <w:r w:rsidRPr="00D331CF">
        <w:rPr>
          <w:rFonts w:asciiTheme="minorEastAsia" w:hAnsiTheme="minorEastAsia" w:hint="eastAsia"/>
          <w:b/>
          <w:szCs w:val="21"/>
          <w:u w:val="single"/>
          <w:lang w:val="en-GB"/>
        </w:rPr>
        <w:t>現場での安全対策（SIF</w:t>
      </w:r>
      <w:r w:rsidRPr="00D331CF">
        <w:rPr>
          <w:rFonts w:asciiTheme="minorEastAsia" w:hAnsiTheme="minorEastAsia"/>
          <w:b/>
          <w:szCs w:val="21"/>
          <w:u w:val="single"/>
          <w:lang w:val="en-GB"/>
        </w:rPr>
        <w:t>）</w:t>
      </w:r>
    </w:p>
    <w:p w:rsidR="00FA53B0" w:rsidRDefault="00FA53B0" w:rsidP="00E3707F">
      <w:pPr>
        <w:rPr>
          <w:rFonts w:asciiTheme="minorEastAsia" w:hAnsiTheme="minorEastAsia"/>
          <w:b/>
          <w:szCs w:val="21"/>
          <w:u w:val="single"/>
          <w:lang w:val="en-GB"/>
        </w:rPr>
      </w:pPr>
    </w:p>
    <w:p w:rsidR="00FA53B0" w:rsidRPr="00FA53B0" w:rsidRDefault="00FA53B0" w:rsidP="00E3707F">
      <w:pPr>
        <w:rPr>
          <w:rFonts w:asciiTheme="minorEastAsia" w:hAnsiTheme="minorEastAsia"/>
          <w:szCs w:val="21"/>
          <w:lang w:val="en-GB"/>
        </w:rPr>
      </w:pPr>
      <w:r w:rsidRPr="00FA53B0">
        <w:rPr>
          <w:rFonts w:asciiTheme="minorEastAsia" w:hAnsiTheme="minorEastAsia" w:hint="eastAsia"/>
          <w:szCs w:val="21"/>
          <w:lang w:val="en-GB"/>
        </w:rPr>
        <w:t>実施日時：</w:t>
      </w:r>
    </w:p>
    <w:p w:rsidR="00FA53B0" w:rsidRPr="00FA53B0" w:rsidRDefault="00FA53B0" w:rsidP="00E3707F">
      <w:pPr>
        <w:rPr>
          <w:rFonts w:asciiTheme="minorEastAsia" w:hAnsiTheme="minorEastAsia"/>
          <w:szCs w:val="21"/>
          <w:lang w:val="en-GB"/>
        </w:rPr>
      </w:pPr>
      <w:r w:rsidRPr="00FA53B0">
        <w:rPr>
          <w:rFonts w:asciiTheme="minorEastAsia" w:hAnsiTheme="minorEastAsia" w:hint="eastAsia"/>
          <w:szCs w:val="21"/>
          <w:lang w:val="en-GB"/>
        </w:rPr>
        <w:t>2018年9月10日（月）～9月12日（水）</w:t>
      </w:r>
      <w:bookmarkStart w:id="0" w:name="_GoBack"/>
      <w:bookmarkEnd w:id="0"/>
    </w:p>
    <w:p w:rsidR="00FA53B0" w:rsidRPr="00FA53B0" w:rsidRDefault="00FA53B0" w:rsidP="00E3707F">
      <w:pPr>
        <w:rPr>
          <w:rFonts w:asciiTheme="minorEastAsia" w:hAnsiTheme="minorEastAsia"/>
          <w:szCs w:val="21"/>
          <w:lang w:val="en-GB"/>
        </w:rPr>
      </w:pPr>
    </w:p>
    <w:p w:rsidR="00FA53B0" w:rsidRPr="00FA53B0" w:rsidRDefault="00FA53B0" w:rsidP="00E3707F">
      <w:pPr>
        <w:rPr>
          <w:rFonts w:asciiTheme="minorEastAsia" w:hAnsiTheme="minorEastAsia"/>
          <w:szCs w:val="21"/>
          <w:lang w:val="en-GB"/>
        </w:rPr>
      </w:pPr>
      <w:r w:rsidRPr="00FA53B0">
        <w:rPr>
          <w:rFonts w:asciiTheme="minorEastAsia" w:hAnsiTheme="minorEastAsia" w:hint="eastAsia"/>
          <w:szCs w:val="21"/>
          <w:lang w:val="en-GB"/>
        </w:rPr>
        <w:t>会場：</w:t>
      </w:r>
    </w:p>
    <w:p w:rsidR="00FA53B0" w:rsidRPr="00FA53B0" w:rsidRDefault="00FA53B0" w:rsidP="00E3707F">
      <w:pPr>
        <w:rPr>
          <w:rFonts w:asciiTheme="minorEastAsia" w:hAnsiTheme="minorEastAsia"/>
          <w:szCs w:val="21"/>
          <w:lang w:val="en-GB"/>
        </w:rPr>
      </w:pPr>
      <w:r w:rsidRPr="00FA53B0">
        <w:rPr>
          <w:rFonts w:asciiTheme="minorEastAsia" w:hAnsiTheme="minorEastAsia" w:hint="eastAsia"/>
          <w:szCs w:val="21"/>
          <w:lang w:val="en-GB"/>
        </w:rPr>
        <w:t>聖心グローバルプラザ（東京都渋谷区）</w:t>
      </w:r>
    </w:p>
    <w:p w:rsidR="00FA53B0" w:rsidRPr="00FA53B0" w:rsidRDefault="00FA53B0" w:rsidP="00E3707F">
      <w:pPr>
        <w:rPr>
          <w:rFonts w:asciiTheme="minorEastAsia" w:hAnsiTheme="minorEastAsia"/>
          <w:szCs w:val="21"/>
          <w:lang w:val="en-GB"/>
        </w:rPr>
      </w:pPr>
      <w:r w:rsidRPr="00FA53B0">
        <w:rPr>
          <w:rFonts w:asciiTheme="minorEastAsia" w:hAnsiTheme="minorEastAsia" w:hint="eastAsia"/>
          <w:szCs w:val="21"/>
          <w:lang w:val="en-GB"/>
        </w:rPr>
        <w:t>サバイバルゲームフィールド『ユニオンベース』（千葉県印西市）</w:t>
      </w:r>
    </w:p>
    <w:p w:rsidR="00FA53B0" w:rsidRPr="00FA53B0" w:rsidRDefault="00FA53B0" w:rsidP="00E3707F">
      <w:pPr>
        <w:rPr>
          <w:rFonts w:asciiTheme="minorEastAsia" w:hAnsiTheme="minorEastAsia"/>
          <w:b/>
          <w:szCs w:val="21"/>
          <w:u w:val="single"/>
          <w:lang w:val="en-GB"/>
        </w:rPr>
      </w:pPr>
    </w:p>
    <w:p w:rsidR="00B31EF3" w:rsidRDefault="00D331CF" w:rsidP="00B31EF3">
      <w:pPr>
        <w:rPr>
          <w:rFonts w:asciiTheme="minorEastAsia" w:hAnsiTheme="minorEastAsia"/>
          <w:szCs w:val="21"/>
        </w:rPr>
      </w:pPr>
      <w:r>
        <w:rPr>
          <w:rFonts w:hint="eastAsia"/>
          <w:lang w:val="en-GB"/>
        </w:rPr>
        <w:t>日本国外</w:t>
      </w:r>
      <w:r w:rsidR="00D060DB">
        <w:rPr>
          <w:rFonts w:hint="eastAsia"/>
          <w:lang w:val="en-GB"/>
        </w:rPr>
        <w:t>の事業</w:t>
      </w:r>
      <w:r w:rsidR="00B31EF3">
        <w:rPr>
          <w:rFonts w:asciiTheme="minorEastAsia" w:hAnsiTheme="minorEastAsia" w:hint="eastAsia"/>
          <w:szCs w:val="21"/>
        </w:rPr>
        <w:t>現場で活動をするスタッフが</w:t>
      </w:r>
      <w:r w:rsidR="00D060DB">
        <w:rPr>
          <w:rFonts w:asciiTheme="minorEastAsia" w:hAnsiTheme="minorEastAsia" w:hint="eastAsia"/>
          <w:szCs w:val="21"/>
        </w:rPr>
        <w:t>、</w:t>
      </w:r>
      <w:r w:rsidR="00B31EF3">
        <w:rPr>
          <w:rFonts w:asciiTheme="minorEastAsia" w:hAnsiTheme="minorEastAsia" w:hint="eastAsia"/>
          <w:szCs w:val="21"/>
        </w:rPr>
        <w:t>不測の事態にいかに対応するか、個々の能力を高めることは非常に重要です。</w:t>
      </w:r>
      <w:r w:rsidR="00743AE0">
        <w:rPr>
          <w:rFonts w:asciiTheme="minorEastAsia" w:hAnsiTheme="minorEastAsia" w:hint="eastAsia"/>
          <w:szCs w:val="21"/>
        </w:rPr>
        <w:t>過去にUNHCR eCentreは日本で「現場での安全対策（SIF</w:t>
      </w:r>
      <w:r w:rsidR="00743AE0">
        <w:rPr>
          <w:rFonts w:asciiTheme="minorEastAsia" w:hAnsiTheme="minorEastAsia"/>
          <w:szCs w:val="21"/>
        </w:rPr>
        <w:t>）</w:t>
      </w:r>
      <w:r w:rsidR="00743AE0">
        <w:rPr>
          <w:rFonts w:asciiTheme="minorEastAsia" w:hAnsiTheme="minorEastAsia" w:hint="eastAsia"/>
          <w:szCs w:val="21"/>
        </w:rPr>
        <w:t>」研修を実施してきましたが、今回は初めて講義と実地訓練を組み合わせた総合的な研修を日本で実現することができました。</w:t>
      </w:r>
      <w:r w:rsidR="00743AE0">
        <w:rPr>
          <w:rFonts w:ascii="Arial" w:hAnsi="Arial" w:cs="Arial" w:hint="eastAsia"/>
          <w:lang w:val="en-GB"/>
        </w:rPr>
        <w:t>以下のテーマで</w:t>
      </w:r>
      <w:r w:rsidR="00DC55CA">
        <w:rPr>
          <w:rFonts w:asciiTheme="minorEastAsia" w:hAnsiTheme="minorEastAsia" w:hint="eastAsia"/>
          <w:szCs w:val="21"/>
        </w:rPr>
        <w:t>講義、参加型ワークショップや</w:t>
      </w:r>
      <w:r w:rsidR="00B05FC8">
        <w:rPr>
          <w:rFonts w:asciiTheme="minorEastAsia" w:hAnsiTheme="minorEastAsia" w:hint="eastAsia"/>
          <w:szCs w:val="21"/>
        </w:rPr>
        <w:t>屋外</w:t>
      </w:r>
      <w:r w:rsidR="00DC55CA">
        <w:rPr>
          <w:rFonts w:asciiTheme="minorEastAsia" w:hAnsiTheme="minorEastAsia" w:hint="eastAsia"/>
          <w:szCs w:val="21"/>
        </w:rPr>
        <w:t>での実地</w:t>
      </w:r>
      <w:r w:rsidR="00B05FC8">
        <w:rPr>
          <w:rFonts w:asciiTheme="minorEastAsia" w:hAnsiTheme="minorEastAsia" w:hint="eastAsia"/>
          <w:szCs w:val="21"/>
        </w:rPr>
        <w:t>演習</w:t>
      </w:r>
      <w:r w:rsidR="00743AE0">
        <w:rPr>
          <w:rFonts w:asciiTheme="minorEastAsia" w:hAnsiTheme="minorEastAsia" w:hint="eastAsia"/>
          <w:szCs w:val="21"/>
        </w:rPr>
        <w:t>が</w:t>
      </w:r>
      <w:r w:rsidR="00585C1D">
        <w:rPr>
          <w:rFonts w:asciiTheme="minorEastAsia" w:hAnsiTheme="minorEastAsia" w:hint="eastAsia"/>
          <w:szCs w:val="21"/>
        </w:rPr>
        <w:t>行われました：</w:t>
      </w:r>
    </w:p>
    <w:p w:rsidR="00585C1D" w:rsidRDefault="00585C1D" w:rsidP="00B31EF3">
      <w:pPr>
        <w:rPr>
          <w:rFonts w:asciiTheme="minorEastAsia" w:hAnsiTheme="minorEastAsia"/>
          <w:szCs w:val="21"/>
        </w:rPr>
      </w:pPr>
    </w:p>
    <w:p w:rsidR="00585C1D" w:rsidRDefault="00585C1D" w:rsidP="00585C1D">
      <w:pPr>
        <w:widowControl/>
        <w:numPr>
          <w:ilvl w:val="0"/>
          <w:numId w:val="1"/>
        </w:numPr>
        <w:jc w:val="left"/>
      </w:pPr>
      <w:r>
        <w:rPr>
          <w:rFonts w:hint="eastAsia"/>
        </w:rPr>
        <w:t>人道援助を取り巻く安全環境の理解、</w:t>
      </w:r>
    </w:p>
    <w:p w:rsidR="00585C1D" w:rsidRDefault="00585C1D" w:rsidP="00585C1D">
      <w:pPr>
        <w:widowControl/>
        <w:numPr>
          <w:ilvl w:val="0"/>
          <w:numId w:val="1"/>
        </w:numPr>
        <w:jc w:val="left"/>
      </w:pPr>
      <w:r>
        <w:rPr>
          <w:rFonts w:hint="eastAsia"/>
        </w:rPr>
        <w:t>緊急対応準備</w:t>
      </w:r>
    </w:p>
    <w:p w:rsidR="00585C1D" w:rsidRDefault="00585C1D" w:rsidP="00585C1D">
      <w:pPr>
        <w:widowControl/>
        <w:numPr>
          <w:ilvl w:val="0"/>
          <w:numId w:val="1"/>
        </w:numPr>
        <w:jc w:val="left"/>
      </w:pPr>
      <w:r>
        <w:rPr>
          <w:rFonts w:hint="eastAsia"/>
        </w:rPr>
        <w:t>脅威性の把握と評価</w:t>
      </w:r>
    </w:p>
    <w:p w:rsidR="00585C1D" w:rsidRDefault="00585C1D" w:rsidP="00585C1D">
      <w:pPr>
        <w:widowControl/>
        <w:numPr>
          <w:ilvl w:val="0"/>
          <w:numId w:val="1"/>
        </w:numPr>
        <w:jc w:val="left"/>
      </w:pPr>
      <w:r>
        <w:rPr>
          <w:rFonts w:hint="eastAsia"/>
        </w:rPr>
        <w:t>安全上のリスクの評価と軽減</w:t>
      </w:r>
    </w:p>
    <w:p w:rsidR="00585C1D" w:rsidRDefault="00585C1D" w:rsidP="00585C1D">
      <w:pPr>
        <w:widowControl/>
        <w:numPr>
          <w:ilvl w:val="0"/>
          <w:numId w:val="1"/>
        </w:numPr>
        <w:jc w:val="left"/>
      </w:pPr>
      <w:r>
        <w:rPr>
          <w:rFonts w:hint="eastAsia"/>
        </w:rPr>
        <w:t>事業の継続性の確保</w:t>
      </w:r>
    </w:p>
    <w:p w:rsidR="00585C1D" w:rsidRDefault="00585C1D" w:rsidP="00585C1D">
      <w:pPr>
        <w:widowControl/>
        <w:numPr>
          <w:ilvl w:val="0"/>
          <w:numId w:val="1"/>
        </w:numPr>
        <w:jc w:val="left"/>
      </w:pPr>
      <w:r>
        <w:rPr>
          <w:rFonts w:hint="eastAsia"/>
        </w:rPr>
        <w:t>事務所・住居の安全確保</w:t>
      </w:r>
    </w:p>
    <w:p w:rsidR="00585C1D" w:rsidRDefault="00585C1D" w:rsidP="00585C1D">
      <w:pPr>
        <w:widowControl/>
        <w:numPr>
          <w:ilvl w:val="0"/>
          <w:numId w:val="1"/>
        </w:numPr>
        <w:jc w:val="left"/>
      </w:pPr>
      <w:r>
        <w:rPr>
          <w:rFonts w:hint="eastAsia"/>
        </w:rPr>
        <w:t>移動中や群集環境における脅威の評価</w:t>
      </w:r>
    </w:p>
    <w:p w:rsidR="00585C1D" w:rsidRDefault="00585C1D" w:rsidP="00585C1D">
      <w:pPr>
        <w:widowControl/>
        <w:numPr>
          <w:ilvl w:val="0"/>
          <w:numId w:val="1"/>
        </w:numPr>
        <w:jc w:val="left"/>
      </w:pPr>
      <w:r>
        <w:rPr>
          <w:rFonts w:hint="eastAsia"/>
        </w:rPr>
        <w:t>武器・爆発物に関する認識</w:t>
      </w:r>
    </w:p>
    <w:p w:rsidR="00585C1D" w:rsidRDefault="00585C1D" w:rsidP="00585C1D">
      <w:pPr>
        <w:widowControl/>
        <w:numPr>
          <w:ilvl w:val="0"/>
          <w:numId w:val="1"/>
        </w:numPr>
        <w:jc w:val="left"/>
      </w:pPr>
      <w:r>
        <w:rPr>
          <w:rFonts w:hint="eastAsia"/>
        </w:rPr>
        <w:t>人質状況における対応策</w:t>
      </w:r>
    </w:p>
    <w:p w:rsidR="00585C1D" w:rsidRDefault="00585C1D" w:rsidP="00585C1D">
      <w:pPr>
        <w:widowControl/>
        <w:numPr>
          <w:ilvl w:val="0"/>
          <w:numId w:val="1"/>
        </w:numPr>
        <w:jc w:val="left"/>
      </w:pPr>
      <w:r>
        <w:rPr>
          <w:rFonts w:hint="eastAsia"/>
        </w:rPr>
        <w:t>女性職員の安全問題</w:t>
      </w:r>
    </w:p>
    <w:p w:rsidR="00585C1D" w:rsidRPr="00585C1D" w:rsidRDefault="00585C1D" w:rsidP="00B31EF3">
      <w:pPr>
        <w:widowControl/>
        <w:numPr>
          <w:ilvl w:val="0"/>
          <w:numId w:val="1"/>
        </w:numPr>
        <w:jc w:val="left"/>
      </w:pPr>
      <w:r>
        <w:rPr>
          <w:rFonts w:hint="eastAsia"/>
        </w:rPr>
        <w:t>ストレス管理　など</w:t>
      </w:r>
    </w:p>
    <w:p w:rsidR="00B31EF3" w:rsidRDefault="00585C1D" w:rsidP="00B31EF3">
      <w:pPr>
        <w:rPr>
          <w:szCs w:val="21"/>
        </w:rPr>
      </w:pPr>
      <w:r w:rsidRPr="00585C1D">
        <w:rPr>
          <w:noProof/>
          <w:szCs w:val="21"/>
        </w:rPr>
        <w:lastRenderedPageBreak/>
        <w:drawing>
          <wp:inline distT="0" distB="0" distL="0" distR="0">
            <wp:extent cx="4450814" cy="3338111"/>
            <wp:effectExtent l="0" t="0" r="6985" b="0"/>
            <wp:docPr id="1" name="図 1" descr="\\NEW-HOST\share\noryoku\QA Initiative\2_JaNISS\活動関係\UNHCR e-cenre SIF TOT\写真\IMG_1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HOST\share\noryoku\QA Initiative\2_JaNISS\活動関係\UNHCR e-cenre SIF TOT\写真\IMG_101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54259" cy="3340694"/>
                    </a:xfrm>
                    <a:prstGeom prst="rect">
                      <a:avLst/>
                    </a:prstGeom>
                    <a:noFill/>
                    <a:ln>
                      <a:noFill/>
                    </a:ln>
                  </pic:spPr>
                </pic:pic>
              </a:graphicData>
            </a:graphic>
          </wp:inline>
        </w:drawing>
      </w:r>
    </w:p>
    <w:p w:rsidR="00B31EF3" w:rsidRDefault="00D060DB" w:rsidP="009D401E">
      <w:pPr>
        <w:rPr>
          <w:rFonts w:asciiTheme="minorEastAsia" w:hAnsiTheme="minorEastAsia"/>
          <w:szCs w:val="21"/>
        </w:rPr>
      </w:pPr>
      <w:r w:rsidRPr="00D060DB">
        <w:rPr>
          <w:rFonts w:asciiTheme="minorEastAsia" w:hAnsiTheme="minorEastAsia"/>
          <w:noProof/>
          <w:szCs w:val="21"/>
        </w:rPr>
        <w:drawing>
          <wp:inline distT="0" distB="0" distL="0" distR="0">
            <wp:extent cx="4428781" cy="3323562"/>
            <wp:effectExtent l="0" t="0" r="0" b="0"/>
            <wp:docPr id="2" name="図 2" descr="\\NEW-HOST\share\noryoku\QA Initiative\2_JaNISS\活動関係\UNHCR e-cenre SIF TOT\写真\IMG_1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HOST\share\noryoku\QA Initiative\2_JaNISS\活動関係\UNHCR e-cenre SIF TOT\写真\IMG_102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34509" cy="3327861"/>
                    </a:xfrm>
                    <a:prstGeom prst="rect">
                      <a:avLst/>
                    </a:prstGeom>
                    <a:noFill/>
                    <a:ln>
                      <a:noFill/>
                    </a:ln>
                  </pic:spPr>
                </pic:pic>
              </a:graphicData>
            </a:graphic>
          </wp:inline>
        </w:drawing>
      </w:r>
    </w:p>
    <w:p w:rsidR="00D060DB" w:rsidRDefault="00D060DB" w:rsidP="009D401E">
      <w:pPr>
        <w:rPr>
          <w:rFonts w:asciiTheme="minorEastAsia" w:hAnsiTheme="minorEastAsia"/>
          <w:szCs w:val="21"/>
        </w:rPr>
      </w:pPr>
    </w:p>
    <w:p w:rsidR="00D060DB" w:rsidRDefault="001429E8" w:rsidP="009D401E">
      <w:pPr>
        <w:rPr>
          <w:rFonts w:asciiTheme="minorEastAsia" w:hAnsiTheme="minorEastAsia"/>
          <w:color w:val="333333"/>
          <w:szCs w:val="21"/>
        </w:rPr>
      </w:pPr>
      <w:r>
        <w:rPr>
          <w:rFonts w:asciiTheme="minorEastAsia" w:hAnsiTheme="minorEastAsia" w:hint="eastAsia"/>
          <w:szCs w:val="21"/>
        </w:rPr>
        <w:t>実地訓練</w:t>
      </w:r>
      <w:r w:rsidR="00B31EF3">
        <w:rPr>
          <w:rFonts w:asciiTheme="minorEastAsia" w:hAnsiTheme="minorEastAsia" w:hint="eastAsia"/>
          <w:szCs w:val="21"/>
        </w:rPr>
        <w:t>では</w:t>
      </w:r>
      <w:r w:rsidR="0087081D">
        <w:rPr>
          <w:rFonts w:asciiTheme="minorEastAsia" w:hAnsiTheme="minorEastAsia" w:hint="eastAsia"/>
          <w:szCs w:val="21"/>
        </w:rPr>
        <w:t>、</w:t>
      </w:r>
      <w:r>
        <w:rPr>
          <w:rFonts w:asciiTheme="minorEastAsia" w:hAnsiTheme="minorEastAsia" w:hint="eastAsia"/>
          <w:szCs w:val="21"/>
        </w:rPr>
        <w:t>人道支援の現場で</w:t>
      </w:r>
      <w:r w:rsidR="0099047C">
        <w:rPr>
          <w:rFonts w:asciiTheme="minorEastAsia" w:hAnsiTheme="minorEastAsia" w:hint="eastAsia"/>
          <w:szCs w:val="21"/>
        </w:rPr>
        <w:t>想定される</w:t>
      </w:r>
      <w:r w:rsidR="00743AE0">
        <w:rPr>
          <w:rFonts w:asciiTheme="minorEastAsia" w:hAnsiTheme="minorEastAsia" w:hint="eastAsia"/>
          <w:szCs w:val="21"/>
        </w:rPr>
        <w:t>4つ</w:t>
      </w:r>
      <w:r w:rsidR="0099047C">
        <w:rPr>
          <w:rFonts w:asciiTheme="minorEastAsia" w:hAnsiTheme="minorEastAsia" w:hint="eastAsia"/>
          <w:szCs w:val="21"/>
        </w:rPr>
        <w:t>脅威を想定し、トレーニング</w:t>
      </w:r>
      <w:r w:rsidR="00B31EF3">
        <w:rPr>
          <w:rFonts w:asciiTheme="minorEastAsia" w:hAnsiTheme="minorEastAsia" w:hint="eastAsia"/>
          <w:szCs w:val="21"/>
        </w:rPr>
        <w:t>を実施。</w:t>
      </w:r>
      <w:r>
        <w:rPr>
          <w:rFonts w:asciiTheme="minorEastAsia" w:hAnsiTheme="minorEastAsia" w:hint="eastAsia"/>
          <w:szCs w:val="21"/>
        </w:rPr>
        <w:t>車両移動中の検問と</w:t>
      </w:r>
      <w:r w:rsidR="00FA53B0">
        <w:rPr>
          <w:rFonts w:asciiTheme="minorEastAsia" w:hAnsiTheme="minorEastAsia" w:hint="eastAsia"/>
          <w:szCs w:val="21"/>
        </w:rPr>
        <w:t>カ</w:t>
      </w:r>
      <w:r w:rsidR="0099047C">
        <w:rPr>
          <w:rFonts w:asciiTheme="minorEastAsia" w:hAnsiTheme="minorEastAsia" w:hint="eastAsia"/>
          <w:color w:val="333333"/>
          <w:szCs w:val="21"/>
        </w:rPr>
        <w:t>ージャック</w:t>
      </w:r>
      <w:r>
        <w:rPr>
          <w:rFonts w:asciiTheme="minorEastAsia" w:hAnsiTheme="minorEastAsia" w:hint="eastAsia"/>
          <w:color w:val="333333"/>
          <w:szCs w:val="21"/>
        </w:rPr>
        <w:t>における</w:t>
      </w:r>
      <w:r w:rsidR="0099047C">
        <w:rPr>
          <w:rFonts w:asciiTheme="minorEastAsia" w:hAnsiTheme="minorEastAsia" w:hint="eastAsia"/>
          <w:color w:val="333333"/>
          <w:szCs w:val="21"/>
        </w:rPr>
        <w:t>脅威</w:t>
      </w:r>
      <w:r>
        <w:rPr>
          <w:rFonts w:asciiTheme="minorEastAsia" w:hAnsiTheme="minorEastAsia" w:hint="eastAsia"/>
          <w:color w:val="333333"/>
          <w:szCs w:val="21"/>
        </w:rPr>
        <w:t>への対応</w:t>
      </w:r>
      <w:r w:rsidR="0099047C">
        <w:rPr>
          <w:rFonts w:asciiTheme="minorEastAsia" w:hAnsiTheme="minorEastAsia" w:hint="eastAsia"/>
          <w:color w:val="333333"/>
          <w:szCs w:val="21"/>
        </w:rPr>
        <w:t>、人質となった場合の対応、</w:t>
      </w:r>
      <w:r>
        <w:rPr>
          <w:rFonts w:asciiTheme="minorEastAsia" w:hAnsiTheme="minorEastAsia" w:hint="eastAsia"/>
          <w:color w:val="333333"/>
          <w:szCs w:val="21"/>
        </w:rPr>
        <w:t>不平･不満を持つ</w:t>
      </w:r>
      <w:r w:rsidR="0099047C">
        <w:rPr>
          <w:rFonts w:asciiTheme="minorEastAsia" w:hAnsiTheme="minorEastAsia" w:hint="eastAsia"/>
          <w:color w:val="333333"/>
          <w:szCs w:val="21"/>
        </w:rPr>
        <w:t>群衆</w:t>
      </w:r>
      <w:r>
        <w:rPr>
          <w:rFonts w:asciiTheme="minorEastAsia" w:hAnsiTheme="minorEastAsia" w:hint="eastAsia"/>
          <w:color w:val="333333"/>
          <w:szCs w:val="21"/>
        </w:rPr>
        <w:t>への</w:t>
      </w:r>
      <w:r w:rsidR="0099047C">
        <w:rPr>
          <w:rFonts w:asciiTheme="minorEastAsia" w:hAnsiTheme="minorEastAsia" w:hint="eastAsia"/>
          <w:color w:val="333333"/>
          <w:szCs w:val="21"/>
        </w:rPr>
        <w:t>対応、</w:t>
      </w:r>
      <w:r>
        <w:rPr>
          <w:rFonts w:asciiTheme="minorEastAsia" w:hAnsiTheme="minorEastAsia" w:hint="eastAsia"/>
          <w:color w:val="333333"/>
          <w:szCs w:val="21"/>
        </w:rPr>
        <w:t>銃乱射テロへの対応</w:t>
      </w:r>
      <w:r w:rsidR="00B31EF3">
        <w:rPr>
          <w:rFonts w:asciiTheme="minorEastAsia" w:hAnsiTheme="minorEastAsia" w:hint="eastAsia"/>
          <w:color w:val="333333"/>
          <w:szCs w:val="21"/>
        </w:rPr>
        <w:t>など</w:t>
      </w:r>
      <w:r>
        <w:rPr>
          <w:rFonts w:asciiTheme="minorEastAsia" w:hAnsiTheme="minorEastAsia" w:hint="eastAsia"/>
          <w:color w:val="333333"/>
          <w:szCs w:val="21"/>
        </w:rPr>
        <w:t>、様々な安全上の脅威や対応策について実践的な</w:t>
      </w:r>
      <w:r w:rsidR="00DC55CA">
        <w:rPr>
          <w:rFonts w:asciiTheme="minorEastAsia" w:hAnsiTheme="minorEastAsia" w:hint="eastAsia"/>
          <w:color w:val="333333"/>
          <w:szCs w:val="21"/>
        </w:rPr>
        <w:t>トレーニングを</w:t>
      </w:r>
      <w:r>
        <w:rPr>
          <w:rFonts w:asciiTheme="minorEastAsia" w:hAnsiTheme="minorEastAsia" w:hint="eastAsia"/>
          <w:color w:val="333333"/>
          <w:szCs w:val="21"/>
        </w:rPr>
        <w:t>通して</w:t>
      </w:r>
      <w:r w:rsidR="00DC55CA">
        <w:rPr>
          <w:rFonts w:asciiTheme="minorEastAsia" w:hAnsiTheme="minorEastAsia" w:hint="eastAsia"/>
          <w:color w:val="333333"/>
          <w:szCs w:val="21"/>
        </w:rPr>
        <w:t>経験しました。</w:t>
      </w:r>
    </w:p>
    <w:p w:rsidR="00D060DB" w:rsidRDefault="00D060DB" w:rsidP="009D401E">
      <w:pPr>
        <w:rPr>
          <w:rFonts w:asciiTheme="minorEastAsia" w:hAnsiTheme="minorEastAsia"/>
          <w:color w:val="333333"/>
          <w:szCs w:val="21"/>
        </w:rPr>
      </w:pPr>
      <w:r w:rsidRPr="00D060DB">
        <w:rPr>
          <w:rFonts w:asciiTheme="minorEastAsia" w:hAnsiTheme="minorEastAsia"/>
          <w:noProof/>
          <w:color w:val="333333"/>
          <w:szCs w:val="21"/>
        </w:rPr>
        <w:lastRenderedPageBreak/>
        <w:drawing>
          <wp:inline distT="0" distB="0" distL="0" distR="0">
            <wp:extent cx="4516755" cy="3389581"/>
            <wp:effectExtent l="0" t="0" r="0" b="1905"/>
            <wp:docPr id="3" name="図 3" descr="\\NEW-HOST\share\noryoku\QA Initiative\2_JaNISS\活動関係\UNHCR e-cenre SIF TOT\写真\IMG_1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HOST\share\noryoku\QA Initiative\2_JaNISS\活動関係\UNHCR e-cenre SIF TOT\写真\IMG_104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24333" cy="3395268"/>
                    </a:xfrm>
                    <a:prstGeom prst="rect">
                      <a:avLst/>
                    </a:prstGeom>
                    <a:noFill/>
                    <a:ln>
                      <a:noFill/>
                    </a:ln>
                  </pic:spPr>
                </pic:pic>
              </a:graphicData>
            </a:graphic>
          </wp:inline>
        </w:drawing>
      </w:r>
    </w:p>
    <w:p w:rsidR="00D060DB" w:rsidRDefault="00D060DB" w:rsidP="009D401E">
      <w:pPr>
        <w:rPr>
          <w:rFonts w:asciiTheme="minorEastAsia" w:hAnsiTheme="minorEastAsia"/>
          <w:color w:val="333333"/>
          <w:szCs w:val="21"/>
        </w:rPr>
      </w:pPr>
      <w:r w:rsidRPr="00D060DB">
        <w:rPr>
          <w:rFonts w:asciiTheme="minorEastAsia" w:hAnsiTheme="minorEastAsia"/>
          <w:noProof/>
          <w:color w:val="333333"/>
          <w:szCs w:val="21"/>
        </w:rPr>
        <w:drawing>
          <wp:inline distT="0" distB="0" distL="0" distR="0">
            <wp:extent cx="4516916" cy="3389702"/>
            <wp:effectExtent l="0" t="0" r="0" b="1270"/>
            <wp:docPr id="4" name="図 4" descr="\\NEW-HOST\share\noryoku\QA Initiative\2_JaNISS\活動関係\UNHCR e-cenre SIF TOT\写真\IMG_1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HOST\share\noryoku\QA Initiative\2_JaNISS\活動関係\UNHCR e-cenre SIF TOT\写真\IMG_104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23315" cy="3394504"/>
                    </a:xfrm>
                    <a:prstGeom prst="rect">
                      <a:avLst/>
                    </a:prstGeom>
                    <a:noFill/>
                    <a:ln>
                      <a:noFill/>
                    </a:ln>
                  </pic:spPr>
                </pic:pic>
              </a:graphicData>
            </a:graphic>
          </wp:inline>
        </w:drawing>
      </w:r>
    </w:p>
    <w:p w:rsidR="0087081D" w:rsidRDefault="00D060DB" w:rsidP="0087081D">
      <w:pPr>
        <w:ind w:firstLineChars="100" w:firstLine="210"/>
        <w:rPr>
          <w:rFonts w:asciiTheme="minorEastAsia" w:hAnsiTheme="minorEastAsia"/>
          <w:color w:val="333333"/>
          <w:szCs w:val="21"/>
        </w:rPr>
      </w:pPr>
      <w:r w:rsidRPr="00D060DB">
        <w:rPr>
          <w:rFonts w:asciiTheme="minorEastAsia" w:hAnsiTheme="minorEastAsia"/>
          <w:noProof/>
          <w:color w:val="333333"/>
          <w:szCs w:val="21"/>
        </w:rPr>
        <w:lastRenderedPageBreak/>
        <w:drawing>
          <wp:inline distT="0" distB="0" distL="0" distR="0">
            <wp:extent cx="4550930" cy="3415229"/>
            <wp:effectExtent l="0" t="0" r="2540" b="0"/>
            <wp:docPr id="5" name="図 5" descr="\\NEW-HOST\share\noryoku\QA Initiative\2_JaNISS\活動関係\UNHCR e-cenre SIF TOT\写真\IMG_1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HOST\share\noryoku\QA Initiative\2_JaNISS\活動関係\UNHCR e-cenre SIF TOT\写真\IMG_105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52505" cy="3416411"/>
                    </a:xfrm>
                    <a:prstGeom prst="rect">
                      <a:avLst/>
                    </a:prstGeom>
                    <a:noFill/>
                    <a:ln>
                      <a:noFill/>
                    </a:ln>
                  </pic:spPr>
                </pic:pic>
              </a:graphicData>
            </a:graphic>
          </wp:inline>
        </w:drawing>
      </w:r>
    </w:p>
    <w:p w:rsidR="00D060DB" w:rsidRPr="00B7638B" w:rsidRDefault="00F8373D" w:rsidP="0087081D">
      <w:pPr>
        <w:ind w:firstLineChars="100" w:firstLine="210"/>
        <w:rPr>
          <w:rFonts w:asciiTheme="minorEastAsia" w:hAnsiTheme="minorEastAsia"/>
          <w:color w:val="333333"/>
          <w:szCs w:val="21"/>
        </w:rPr>
      </w:pPr>
      <w:r w:rsidRPr="00F8373D">
        <w:rPr>
          <w:rFonts w:asciiTheme="minorEastAsia" w:hAnsiTheme="minorEastAsia"/>
          <w:noProof/>
          <w:color w:val="333333"/>
          <w:szCs w:val="21"/>
        </w:rPr>
        <w:drawing>
          <wp:inline distT="0" distB="0" distL="0" distR="0">
            <wp:extent cx="4538950" cy="3406239"/>
            <wp:effectExtent l="0" t="0" r="0" b="3810"/>
            <wp:docPr id="6" name="図 6" descr="\\NEW-HOST\share\noryoku\QA Initiative\2_JaNISS\活動関係\UNHCR e-cenre SIF TOT\写真\IMG_1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W-HOST\share\noryoku\QA Initiative\2_JaNISS\活動関係\UNHCR e-cenre SIF TOT\写真\IMG_105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40820" cy="3407643"/>
                    </a:xfrm>
                    <a:prstGeom prst="rect">
                      <a:avLst/>
                    </a:prstGeom>
                    <a:noFill/>
                    <a:ln>
                      <a:noFill/>
                    </a:ln>
                  </pic:spPr>
                </pic:pic>
              </a:graphicData>
            </a:graphic>
          </wp:inline>
        </w:drawing>
      </w:r>
    </w:p>
    <w:p w:rsidR="00F8373D" w:rsidRDefault="00F8373D" w:rsidP="0087081D">
      <w:pPr>
        <w:ind w:firstLineChars="100" w:firstLine="210"/>
        <w:rPr>
          <w:rFonts w:asciiTheme="minorEastAsia" w:hAnsiTheme="minorEastAsia"/>
          <w:color w:val="333333"/>
          <w:szCs w:val="21"/>
        </w:rPr>
      </w:pPr>
    </w:p>
    <w:p w:rsidR="00566ACC" w:rsidRDefault="00D060DB" w:rsidP="0087081D">
      <w:pPr>
        <w:ind w:firstLineChars="100" w:firstLine="210"/>
        <w:rPr>
          <w:rFonts w:asciiTheme="minorEastAsia" w:hAnsiTheme="minorEastAsia"/>
          <w:color w:val="333333"/>
          <w:szCs w:val="21"/>
        </w:rPr>
      </w:pPr>
      <w:r>
        <w:rPr>
          <w:rFonts w:asciiTheme="minorEastAsia" w:hAnsiTheme="minorEastAsia"/>
          <w:color w:val="333333"/>
          <w:szCs w:val="21"/>
        </w:rPr>
        <w:t>参加者</w:t>
      </w:r>
      <w:r w:rsidR="00456282" w:rsidRPr="00E3707F">
        <w:rPr>
          <w:rFonts w:asciiTheme="minorEastAsia" w:hAnsiTheme="minorEastAsia"/>
          <w:color w:val="333333"/>
          <w:szCs w:val="21"/>
        </w:rPr>
        <w:t>からは</w:t>
      </w:r>
      <w:r w:rsidR="0087081D">
        <w:rPr>
          <w:rFonts w:asciiTheme="minorEastAsia" w:hAnsiTheme="minorEastAsia"/>
          <w:color w:val="333333"/>
          <w:szCs w:val="21"/>
        </w:rPr>
        <w:t>「</w:t>
      </w:r>
      <w:r w:rsidR="0087081D">
        <w:rPr>
          <w:rFonts w:asciiTheme="minorEastAsia" w:hAnsiTheme="minorEastAsia" w:hint="eastAsia"/>
          <w:color w:val="333333"/>
          <w:szCs w:val="21"/>
        </w:rPr>
        <w:t>異なる文化・習慣のある国</w:t>
      </w:r>
      <w:r w:rsidR="00456282" w:rsidRPr="00E3707F">
        <w:rPr>
          <w:rFonts w:asciiTheme="minorEastAsia" w:hAnsiTheme="minorEastAsia"/>
          <w:color w:val="333333"/>
          <w:szCs w:val="21"/>
        </w:rPr>
        <w:t>で</w:t>
      </w:r>
      <w:r w:rsidR="0087081D">
        <w:rPr>
          <w:rFonts w:asciiTheme="minorEastAsia" w:hAnsiTheme="minorEastAsia" w:hint="eastAsia"/>
          <w:color w:val="333333"/>
          <w:szCs w:val="21"/>
        </w:rPr>
        <w:t>、</w:t>
      </w:r>
      <w:r w:rsidR="00B7638B">
        <w:rPr>
          <w:rFonts w:asciiTheme="minorEastAsia" w:hAnsiTheme="minorEastAsia" w:hint="eastAsia"/>
          <w:color w:val="333333"/>
          <w:szCs w:val="21"/>
        </w:rPr>
        <w:t>不測の事態が発生した場合の対応案を知ることができた</w:t>
      </w:r>
      <w:r w:rsidR="00456282" w:rsidRPr="00E3707F">
        <w:rPr>
          <w:rFonts w:asciiTheme="minorEastAsia" w:hAnsiTheme="minorEastAsia"/>
          <w:color w:val="333333"/>
          <w:szCs w:val="21"/>
        </w:rPr>
        <w:t>」</w:t>
      </w:r>
      <w:r w:rsidR="0087081D">
        <w:rPr>
          <w:rFonts w:asciiTheme="minorEastAsia" w:hAnsiTheme="minorEastAsia" w:hint="eastAsia"/>
          <w:color w:val="333333"/>
          <w:szCs w:val="21"/>
        </w:rPr>
        <w:t>、</w:t>
      </w:r>
      <w:r w:rsidR="00B05FC8">
        <w:rPr>
          <w:rFonts w:asciiTheme="minorEastAsia" w:hAnsiTheme="minorEastAsia" w:hint="eastAsia"/>
          <w:color w:val="333333"/>
          <w:szCs w:val="21"/>
        </w:rPr>
        <w:t>「このような状況に置かれると、訓練なしには自分は何もできないということがよくわかった」、</w:t>
      </w:r>
      <w:r w:rsidR="00456282" w:rsidRPr="00E3707F">
        <w:rPr>
          <w:rFonts w:asciiTheme="minorEastAsia" w:hAnsiTheme="minorEastAsia"/>
          <w:color w:val="333333"/>
          <w:szCs w:val="21"/>
        </w:rPr>
        <w:t>「</w:t>
      </w:r>
      <w:r w:rsidR="00B7638B">
        <w:rPr>
          <w:rFonts w:asciiTheme="minorEastAsia" w:hAnsiTheme="minorEastAsia" w:hint="eastAsia"/>
          <w:color w:val="333333"/>
          <w:szCs w:val="21"/>
        </w:rPr>
        <w:t>参加者同士のネットワークが広がったことで、似たような状況で活動する仲間同士の情報交換や今後の連携ができたと感じると心強い</w:t>
      </w:r>
      <w:r w:rsidR="00B7638B">
        <w:rPr>
          <w:rFonts w:asciiTheme="minorEastAsia" w:hAnsiTheme="minorEastAsia"/>
          <w:color w:val="333333"/>
          <w:szCs w:val="21"/>
        </w:rPr>
        <w:t>」など</w:t>
      </w:r>
      <w:r w:rsidR="00DC55CA">
        <w:rPr>
          <w:rFonts w:asciiTheme="minorEastAsia" w:hAnsiTheme="minorEastAsia" w:hint="eastAsia"/>
          <w:color w:val="333333"/>
          <w:szCs w:val="21"/>
        </w:rPr>
        <w:t>、研修の情報や知識以外の面でも、</w:t>
      </w:r>
      <w:r w:rsidR="00566ACC">
        <w:rPr>
          <w:rFonts w:asciiTheme="minorEastAsia" w:hAnsiTheme="minorEastAsia" w:hint="eastAsia"/>
          <w:color w:val="333333"/>
          <w:szCs w:val="21"/>
        </w:rPr>
        <w:t>有意義だったとの声が聞かれました。</w:t>
      </w:r>
    </w:p>
    <w:p w:rsidR="00F8373D" w:rsidRDefault="00F8373D" w:rsidP="0087081D">
      <w:pPr>
        <w:ind w:firstLineChars="100" w:firstLine="210"/>
        <w:rPr>
          <w:rFonts w:asciiTheme="minorEastAsia" w:hAnsiTheme="minorEastAsia"/>
          <w:color w:val="333333"/>
          <w:szCs w:val="21"/>
        </w:rPr>
      </w:pPr>
    </w:p>
    <w:p w:rsidR="00DC55CA" w:rsidRDefault="00DC55CA" w:rsidP="0087081D">
      <w:pPr>
        <w:ind w:firstLineChars="100" w:firstLine="210"/>
        <w:rPr>
          <w:rFonts w:asciiTheme="minorEastAsia" w:hAnsiTheme="minorEastAsia"/>
          <w:color w:val="333333"/>
          <w:szCs w:val="21"/>
        </w:rPr>
      </w:pPr>
    </w:p>
    <w:p w:rsidR="00DC55CA" w:rsidRPr="00DC55CA" w:rsidRDefault="00DC55CA" w:rsidP="00DC55CA">
      <w:pPr>
        <w:rPr>
          <w:rFonts w:asciiTheme="minorEastAsia" w:hAnsiTheme="minorEastAsia"/>
          <w:color w:val="333333"/>
          <w:szCs w:val="21"/>
          <w:u w:val="single"/>
        </w:rPr>
      </w:pPr>
      <w:r w:rsidRPr="00DC55CA">
        <w:rPr>
          <w:rStyle w:val="a3"/>
          <w:rFonts w:asciiTheme="minorEastAsia" w:hAnsiTheme="minorEastAsia" w:hint="eastAsia"/>
          <w:color w:val="333333"/>
          <w:szCs w:val="21"/>
          <w:u w:val="single"/>
        </w:rPr>
        <w:t>トレーナー養成(ToT)研修</w:t>
      </w:r>
    </w:p>
    <w:p w:rsidR="00F8373D" w:rsidRDefault="00F8373D" w:rsidP="00DC55CA">
      <w:pPr>
        <w:rPr>
          <w:rFonts w:ascii="Arial" w:hAnsi="Arial" w:cs="Arial"/>
          <w:lang w:val="en-GB"/>
        </w:rPr>
      </w:pPr>
    </w:p>
    <w:p w:rsidR="00F8373D" w:rsidRPr="00FA53B0" w:rsidRDefault="00F8373D" w:rsidP="00F8373D">
      <w:pPr>
        <w:rPr>
          <w:rFonts w:asciiTheme="minorEastAsia" w:hAnsiTheme="minorEastAsia"/>
          <w:szCs w:val="21"/>
          <w:lang w:val="en-GB"/>
        </w:rPr>
      </w:pPr>
      <w:r w:rsidRPr="00FA53B0">
        <w:rPr>
          <w:rFonts w:asciiTheme="minorEastAsia" w:hAnsiTheme="minorEastAsia" w:hint="eastAsia"/>
          <w:szCs w:val="21"/>
          <w:lang w:val="en-GB"/>
        </w:rPr>
        <w:t>実施日時：</w:t>
      </w:r>
    </w:p>
    <w:p w:rsidR="00F8373D" w:rsidRPr="00FA53B0" w:rsidRDefault="00F8373D" w:rsidP="00F8373D">
      <w:pPr>
        <w:rPr>
          <w:rFonts w:asciiTheme="minorEastAsia" w:hAnsiTheme="minorEastAsia"/>
          <w:szCs w:val="21"/>
          <w:lang w:val="en-GB"/>
        </w:rPr>
      </w:pPr>
      <w:r w:rsidRPr="00FA53B0">
        <w:rPr>
          <w:rFonts w:asciiTheme="minorEastAsia" w:hAnsiTheme="minorEastAsia" w:hint="eastAsia"/>
          <w:szCs w:val="21"/>
          <w:lang w:val="en-GB"/>
        </w:rPr>
        <w:t>2018年9月</w:t>
      </w:r>
      <w:r>
        <w:rPr>
          <w:rFonts w:asciiTheme="minorEastAsia" w:hAnsiTheme="minorEastAsia"/>
          <w:szCs w:val="21"/>
          <w:lang w:val="en-GB"/>
        </w:rPr>
        <w:t>13</w:t>
      </w:r>
      <w:r w:rsidRPr="00FA53B0">
        <w:rPr>
          <w:rFonts w:asciiTheme="minorEastAsia" w:hAnsiTheme="minorEastAsia" w:hint="eastAsia"/>
          <w:szCs w:val="21"/>
          <w:lang w:val="en-GB"/>
        </w:rPr>
        <w:t>日（</w:t>
      </w:r>
      <w:r>
        <w:rPr>
          <w:rFonts w:asciiTheme="minorEastAsia" w:hAnsiTheme="minorEastAsia" w:hint="eastAsia"/>
          <w:szCs w:val="21"/>
          <w:lang w:val="en-GB"/>
        </w:rPr>
        <w:t>木</w:t>
      </w:r>
      <w:r w:rsidRPr="00FA53B0">
        <w:rPr>
          <w:rFonts w:asciiTheme="minorEastAsia" w:hAnsiTheme="minorEastAsia" w:hint="eastAsia"/>
          <w:szCs w:val="21"/>
          <w:lang w:val="en-GB"/>
        </w:rPr>
        <w:t>）～9月</w:t>
      </w:r>
      <w:r>
        <w:rPr>
          <w:rFonts w:asciiTheme="minorEastAsia" w:hAnsiTheme="minorEastAsia"/>
          <w:szCs w:val="21"/>
          <w:lang w:val="en-GB"/>
        </w:rPr>
        <w:t>14</w:t>
      </w:r>
      <w:r w:rsidRPr="00FA53B0">
        <w:rPr>
          <w:rFonts w:asciiTheme="minorEastAsia" w:hAnsiTheme="minorEastAsia" w:hint="eastAsia"/>
          <w:szCs w:val="21"/>
          <w:lang w:val="en-GB"/>
        </w:rPr>
        <w:t>日（</w:t>
      </w:r>
      <w:r>
        <w:rPr>
          <w:rFonts w:asciiTheme="minorEastAsia" w:hAnsiTheme="minorEastAsia" w:hint="eastAsia"/>
          <w:szCs w:val="21"/>
          <w:lang w:val="en-GB"/>
        </w:rPr>
        <w:t>金</w:t>
      </w:r>
      <w:r w:rsidRPr="00FA53B0">
        <w:rPr>
          <w:rFonts w:asciiTheme="minorEastAsia" w:hAnsiTheme="minorEastAsia" w:hint="eastAsia"/>
          <w:szCs w:val="21"/>
          <w:lang w:val="en-GB"/>
        </w:rPr>
        <w:t>）</w:t>
      </w:r>
    </w:p>
    <w:p w:rsidR="00F8373D" w:rsidRPr="00FA53B0" w:rsidRDefault="00F8373D" w:rsidP="00F8373D">
      <w:pPr>
        <w:rPr>
          <w:rFonts w:asciiTheme="minorEastAsia" w:hAnsiTheme="minorEastAsia"/>
          <w:szCs w:val="21"/>
          <w:lang w:val="en-GB"/>
        </w:rPr>
      </w:pPr>
    </w:p>
    <w:p w:rsidR="00F8373D" w:rsidRPr="00FA53B0" w:rsidRDefault="00F8373D" w:rsidP="00F8373D">
      <w:pPr>
        <w:rPr>
          <w:rFonts w:asciiTheme="minorEastAsia" w:hAnsiTheme="minorEastAsia"/>
          <w:szCs w:val="21"/>
          <w:lang w:val="en-GB"/>
        </w:rPr>
      </w:pPr>
      <w:r w:rsidRPr="00FA53B0">
        <w:rPr>
          <w:rFonts w:asciiTheme="minorEastAsia" w:hAnsiTheme="minorEastAsia" w:hint="eastAsia"/>
          <w:szCs w:val="21"/>
          <w:lang w:val="en-GB"/>
        </w:rPr>
        <w:t>会場：</w:t>
      </w:r>
    </w:p>
    <w:p w:rsidR="00F8373D" w:rsidRPr="00FA53B0" w:rsidRDefault="00B05FC8" w:rsidP="00F8373D">
      <w:pPr>
        <w:rPr>
          <w:rFonts w:asciiTheme="minorEastAsia" w:hAnsiTheme="minorEastAsia"/>
          <w:szCs w:val="21"/>
          <w:lang w:val="en-GB"/>
        </w:rPr>
      </w:pPr>
      <w:r>
        <w:rPr>
          <w:rFonts w:asciiTheme="minorEastAsia" w:hAnsiTheme="minorEastAsia" w:hint="eastAsia"/>
          <w:szCs w:val="21"/>
          <w:lang w:val="en-GB"/>
        </w:rPr>
        <w:t>ウェスレーセンター</w:t>
      </w:r>
      <w:r w:rsidR="00F8373D" w:rsidRPr="00FA53B0">
        <w:rPr>
          <w:rFonts w:asciiTheme="minorEastAsia" w:hAnsiTheme="minorEastAsia" w:hint="eastAsia"/>
          <w:szCs w:val="21"/>
          <w:lang w:val="en-GB"/>
        </w:rPr>
        <w:t>（東京都</w:t>
      </w:r>
      <w:r>
        <w:rPr>
          <w:rFonts w:asciiTheme="minorEastAsia" w:hAnsiTheme="minorEastAsia" w:hint="eastAsia"/>
          <w:szCs w:val="21"/>
          <w:lang w:val="en-GB"/>
        </w:rPr>
        <w:t>港</w:t>
      </w:r>
      <w:r w:rsidR="00F8373D" w:rsidRPr="00FA53B0">
        <w:rPr>
          <w:rFonts w:asciiTheme="minorEastAsia" w:hAnsiTheme="minorEastAsia" w:hint="eastAsia"/>
          <w:szCs w:val="21"/>
          <w:lang w:val="en-GB"/>
        </w:rPr>
        <w:t>区）</w:t>
      </w:r>
    </w:p>
    <w:p w:rsidR="00F8373D" w:rsidRPr="00F8373D" w:rsidRDefault="00F8373D" w:rsidP="00DC55CA">
      <w:pPr>
        <w:rPr>
          <w:rFonts w:ascii="Arial" w:hAnsi="Arial" w:cs="Arial"/>
          <w:lang w:val="en-GB"/>
        </w:rPr>
      </w:pPr>
    </w:p>
    <w:p w:rsidR="001429E8" w:rsidRDefault="001429E8" w:rsidP="001429E8">
      <w:pPr>
        <w:rPr>
          <w:rFonts w:ascii="Arial" w:hAnsi="Arial" w:cs="Arial"/>
          <w:lang w:val="en-GB"/>
        </w:rPr>
      </w:pPr>
      <w:r>
        <w:rPr>
          <w:rFonts w:ascii="Arial" w:hAnsi="Arial" w:cs="Arial" w:hint="eastAsia"/>
          <w:lang w:val="en-GB"/>
        </w:rPr>
        <w:t>安全管理のノウハウを広く普及させる担い手としてのトレーナーを育成すべく実施されました。この研修で取り上げた主な研修テーマは以下です：</w:t>
      </w:r>
    </w:p>
    <w:p w:rsidR="00F8373D" w:rsidRPr="00F8373D" w:rsidRDefault="00F8373D" w:rsidP="00DC55CA">
      <w:pPr>
        <w:rPr>
          <w:rFonts w:ascii="Arial" w:hAnsi="Arial" w:cs="Arial" w:hint="eastAsia"/>
          <w:lang w:val="en-GB"/>
        </w:rPr>
      </w:pPr>
    </w:p>
    <w:p w:rsidR="00F8373D" w:rsidRDefault="00F8373D" w:rsidP="00F8373D">
      <w:pPr>
        <w:rPr>
          <w:rFonts w:asciiTheme="minorEastAsia" w:hAnsiTheme="minorEastAsia"/>
          <w:color w:val="333333"/>
          <w:szCs w:val="21"/>
          <w:lang w:val="en-GB"/>
        </w:rPr>
      </w:pPr>
      <w:r>
        <w:rPr>
          <w:rFonts w:asciiTheme="minorEastAsia" w:hAnsiTheme="minorEastAsia" w:hint="eastAsia"/>
          <w:color w:val="333333"/>
          <w:szCs w:val="21"/>
          <w:lang w:val="en-GB"/>
        </w:rPr>
        <w:t>・個々のテーマ設定によるプレゼンテーション</w:t>
      </w:r>
    </w:p>
    <w:p w:rsidR="00F8373D" w:rsidRDefault="00F8373D" w:rsidP="00F8373D">
      <w:pPr>
        <w:rPr>
          <w:rFonts w:asciiTheme="minorEastAsia" w:hAnsiTheme="minorEastAsia"/>
          <w:color w:val="333333"/>
          <w:szCs w:val="21"/>
          <w:lang w:val="en-GB"/>
        </w:rPr>
      </w:pPr>
      <w:r>
        <w:rPr>
          <w:rFonts w:asciiTheme="minorEastAsia" w:hAnsiTheme="minorEastAsia" w:hint="eastAsia"/>
          <w:color w:val="333333"/>
          <w:szCs w:val="21"/>
          <w:lang w:val="en-GB"/>
        </w:rPr>
        <w:t>・</w:t>
      </w:r>
      <w:r w:rsidR="00476B7B">
        <w:rPr>
          <w:rFonts w:asciiTheme="minorEastAsia" w:hAnsiTheme="minorEastAsia" w:hint="eastAsia"/>
          <w:color w:val="333333"/>
          <w:szCs w:val="21"/>
          <w:lang w:val="en-GB"/>
        </w:rPr>
        <w:t>成人学習や</w:t>
      </w:r>
      <w:r>
        <w:rPr>
          <w:rFonts w:asciiTheme="minorEastAsia" w:hAnsiTheme="minorEastAsia" w:hint="eastAsia"/>
          <w:color w:val="333333"/>
          <w:szCs w:val="21"/>
          <w:lang w:val="en-GB"/>
        </w:rPr>
        <w:t>ファシリテーションの基礎</w:t>
      </w:r>
    </w:p>
    <w:p w:rsidR="00F8373D" w:rsidRPr="00DC55CA" w:rsidRDefault="00F8373D" w:rsidP="00F8373D">
      <w:pPr>
        <w:rPr>
          <w:rFonts w:asciiTheme="minorEastAsia" w:hAnsiTheme="minorEastAsia"/>
          <w:color w:val="333333"/>
          <w:szCs w:val="21"/>
          <w:lang w:val="en-GB"/>
        </w:rPr>
      </w:pPr>
      <w:r>
        <w:rPr>
          <w:rFonts w:asciiTheme="minorEastAsia" w:hAnsiTheme="minorEastAsia" w:hint="eastAsia"/>
          <w:color w:val="333333"/>
          <w:szCs w:val="21"/>
          <w:lang w:val="en-GB"/>
        </w:rPr>
        <w:t>・</w:t>
      </w:r>
      <w:r w:rsidR="00B05FC8">
        <w:rPr>
          <w:rFonts w:asciiTheme="minorEastAsia" w:hAnsiTheme="minorEastAsia" w:hint="eastAsia"/>
          <w:color w:val="333333"/>
          <w:szCs w:val="21"/>
          <w:lang w:val="en-GB"/>
        </w:rPr>
        <w:t>参加型</w:t>
      </w:r>
      <w:r>
        <w:rPr>
          <w:rFonts w:asciiTheme="minorEastAsia" w:hAnsiTheme="minorEastAsia" w:hint="eastAsia"/>
          <w:color w:val="333333"/>
          <w:szCs w:val="21"/>
          <w:lang w:val="en-GB"/>
        </w:rPr>
        <w:t>トレーニングの企画と実演</w:t>
      </w:r>
    </w:p>
    <w:p w:rsidR="00DC55CA" w:rsidRDefault="00DC55CA" w:rsidP="00DC55CA">
      <w:pPr>
        <w:rPr>
          <w:rFonts w:asciiTheme="minorEastAsia" w:hAnsiTheme="minorEastAsia"/>
          <w:color w:val="333333"/>
          <w:szCs w:val="21"/>
        </w:rPr>
      </w:pPr>
    </w:p>
    <w:p w:rsidR="00F8373D" w:rsidRDefault="00B05FC8" w:rsidP="00DC55CA">
      <w:pPr>
        <w:rPr>
          <w:rFonts w:asciiTheme="minorEastAsia" w:hAnsiTheme="minorEastAsia"/>
          <w:szCs w:val="21"/>
        </w:rPr>
      </w:pPr>
      <w:r>
        <w:rPr>
          <w:rFonts w:asciiTheme="minorEastAsia" w:hAnsiTheme="minorEastAsia" w:hint="eastAsia"/>
          <w:szCs w:val="21"/>
        </w:rPr>
        <w:t>参加型</w:t>
      </w:r>
      <w:r w:rsidR="00FA53B0">
        <w:rPr>
          <w:rFonts w:asciiTheme="minorEastAsia" w:hAnsiTheme="minorEastAsia" w:hint="eastAsia"/>
          <w:szCs w:val="21"/>
        </w:rPr>
        <w:t>トレーニングの企画と実演においては、講義で得た情報や技術、参加者からのフィードバック、アドバイスを基に参加者がペアを組み、十人十色の実演が行われました。</w:t>
      </w:r>
    </w:p>
    <w:p w:rsidR="00F8373D" w:rsidRDefault="00F8373D" w:rsidP="00DC55CA">
      <w:pPr>
        <w:rPr>
          <w:rFonts w:asciiTheme="minorEastAsia" w:hAnsiTheme="minorEastAsia"/>
          <w:szCs w:val="21"/>
        </w:rPr>
      </w:pPr>
    </w:p>
    <w:p w:rsidR="00F8373D" w:rsidRDefault="00F8373D" w:rsidP="00DC55CA">
      <w:pPr>
        <w:rPr>
          <w:rFonts w:asciiTheme="minorEastAsia" w:hAnsiTheme="minorEastAsia"/>
          <w:szCs w:val="21"/>
        </w:rPr>
      </w:pPr>
      <w:r w:rsidRPr="00F8373D">
        <w:rPr>
          <w:rFonts w:asciiTheme="minorEastAsia" w:hAnsiTheme="minorEastAsia"/>
          <w:noProof/>
          <w:szCs w:val="21"/>
        </w:rPr>
        <w:drawing>
          <wp:inline distT="0" distB="0" distL="0" distR="0">
            <wp:extent cx="4081157" cy="3062690"/>
            <wp:effectExtent l="0" t="0" r="0" b="4445"/>
            <wp:docPr id="7" name="図 7" descr="\\NEW-HOST\share\noryoku\QA Initiative\2_JaNISS\活動関係\UNHCR e-cenre SIF TOT\写真\IMG_1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W-HOST\share\noryoku\QA Initiative\2_JaNISS\活動関係\UNHCR e-cenre SIF TOT\写真\IMG_108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83011" cy="3064081"/>
                    </a:xfrm>
                    <a:prstGeom prst="rect">
                      <a:avLst/>
                    </a:prstGeom>
                    <a:noFill/>
                    <a:ln>
                      <a:noFill/>
                    </a:ln>
                  </pic:spPr>
                </pic:pic>
              </a:graphicData>
            </a:graphic>
          </wp:inline>
        </w:drawing>
      </w:r>
    </w:p>
    <w:p w:rsidR="00F8373D" w:rsidRDefault="00F8373D" w:rsidP="00DC55CA">
      <w:pPr>
        <w:rPr>
          <w:rFonts w:asciiTheme="minorEastAsia" w:hAnsiTheme="minorEastAsia"/>
          <w:szCs w:val="21"/>
        </w:rPr>
      </w:pPr>
    </w:p>
    <w:p w:rsidR="00F8373D" w:rsidRDefault="00F8373D" w:rsidP="00DC55CA">
      <w:pPr>
        <w:rPr>
          <w:rFonts w:asciiTheme="minorEastAsia" w:hAnsiTheme="minorEastAsia"/>
          <w:szCs w:val="21"/>
        </w:rPr>
      </w:pPr>
    </w:p>
    <w:p w:rsidR="00F8373D" w:rsidRDefault="00F8373D" w:rsidP="00DC55CA">
      <w:pPr>
        <w:rPr>
          <w:rFonts w:asciiTheme="minorEastAsia" w:hAnsiTheme="minorEastAsia"/>
          <w:szCs w:val="21"/>
        </w:rPr>
      </w:pPr>
      <w:r w:rsidRPr="00F8373D">
        <w:rPr>
          <w:rFonts w:asciiTheme="minorEastAsia" w:hAnsiTheme="minorEastAsia"/>
          <w:noProof/>
          <w:szCs w:val="21"/>
        </w:rPr>
        <w:lastRenderedPageBreak/>
        <w:drawing>
          <wp:inline distT="0" distB="0" distL="0" distR="0">
            <wp:extent cx="4032174" cy="3025931"/>
            <wp:effectExtent l="0" t="0" r="6985" b="3175"/>
            <wp:docPr id="8" name="図 8" descr="\\NEW-HOST\share\noryoku\QA Initiative\2_JaNISS\活動関係\UNHCR e-cenre SIF TOT\写真\IMG_1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W-HOST\share\noryoku\QA Initiative\2_JaNISS\活動関係\UNHCR e-cenre SIF TOT\写真\IMG_108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33980" cy="3027286"/>
                    </a:xfrm>
                    <a:prstGeom prst="rect">
                      <a:avLst/>
                    </a:prstGeom>
                    <a:noFill/>
                    <a:ln>
                      <a:noFill/>
                    </a:ln>
                  </pic:spPr>
                </pic:pic>
              </a:graphicData>
            </a:graphic>
          </wp:inline>
        </w:drawing>
      </w:r>
    </w:p>
    <w:p w:rsidR="00F8373D" w:rsidRDefault="00F8373D" w:rsidP="00DC55CA">
      <w:pPr>
        <w:rPr>
          <w:rFonts w:asciiTheme="minorEastAsia" w:hAnsiTheme="minorEastAsia"/>
          <w:szCs w:val="21"/>
        </w:rPr>
      </w:pPr>
      <w:r w:rsidRPr="00F8373D">
        <w:rPr>
          <w:rFonts w:asciiTheme="minorEastAsia" w:hAnsiTheme="minorEastAsia"/>
          <w:noProof/>
          <w:szCs w:val="21"/>
        </w:rPr>
        <w:drawing>
          <wp:inline distT="0" distB="0" distL="0" distR="0">
            <wp:extent cx="4010140" cy="3009395"/>
            <wp:effectExtent l="0" t="0" r="0" b="635"/>
            <wp:docPr id="9" name="図 9" descr="\\NEW-HOST\share\noryoku\QA Initiative\2_JaNISS\活動関係\UNHCR e-cenre SIF TOT\写真\IMG_1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W-HOST\share\noryoku\QA Initiative\2_JaNISS\活動関係\UNHCR e-cenre SIF TOT\写真\IMG_107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12188" cy="3010932"/>
                    </a:xfrm>
                    <a:prstGeom prst="rect">
                      <a:avLst/>
                    </a:prstGeom>
                    <a:noFill/>
                    <a:ln>
                      <a:noFill/>
                    </a:ln>
                  </pic:spPr>
                </pic:pic>
              </a:graphicData>
            </a:graphic>
          </wp:inline>
        </w:drawing>
      </w:r>
    </w:p>
    <w:p w:rsidR="00F8373D" w:rsidRDefault="00F8373D" w:rsidP="00DC55CA">
      <w:pPr>
        <w:rPr>
          <w:rFonts w:asciiTheme="minorEastAsia" w:hAnsiTheme="minorEastAsia"/>
          <w:szCs w:val="21"/>
        </w:rPr>
      </w:pPr>
    </w:p>
    <w:p w:rsidR="00FA53B0" w:rsidRDefault="00FA53B0" w:rsidP="00DC55CA">
      <w:pPr>
        <w:rPr>
          <w:rFonts w:asciiTheme="minorEastAsia" w:hAnsiTheme="minorEastAsia"/>
          <w:szCs w:val="21"/>
        </w:rPr>
      </w:pPr>
      <w:r>
        <w:rPr>
          <w:rFonts w:asciiTheme="minorEastAsia" w:hAnsiTheme="minorEastAsia" w:hint="eastAsia"/>
          <w:szCs w:val="21"/>
        </w:rPr>
        <w:t>現場で活動を進めるNGOスタッフの安全管理に対する能力向上や意識を高めるため、今回の研修で得た知識や技術が実践されることが期待されます。</w:t>
      </w:r>
    </w:p>
    <w:p w:rsidR="00FA53B0" w:rsidRPr="00F8373D" w:rsidRDefault="00FA53B0" w:rsidP="00DC55CA">
      <w:pPr>
        <w:rPr>
          <w:rFonts w:asciiTheme="minorEastAsia" w:hAnsiTheme="minorEastAsia"/>
          <w:color w:val="333333"/>
          <w:szCs w:val="21"/>
        </w:rPr>
      </w:pPr>
    </w:p>
    <w:p w:rsidR="00566ACC" w:rsidRPr="0087081D" w:rsidRDefault="005645C2" w:rsidP="0087081D">
      <w:pPr>
        <w:ind w:firstLineChars="100" w:firstLine="210"/>
        <w:rPr>
          <w:rFonts w:asciiTheme="minorEastAsia" w:hAnsiTheme="minorEastAsia"/>
          <w:color w:val="333333"/>
          <w:szCs w:val="21"/>
        </w:rPr>
      </w:pPr>
      <w:r>
        <w:rPr>
          <w:rFonts w:asciiTheme="minorEastAsia" w:hAnsiTheme="minorEastAsia" w:hint="eastAsia"/>
          <w:color w:val="333333"/>
          <w:szCs w:val="21"/>
        </w:rPr>
        <w:t>JaNISSと</w:t>
      </w:r>
      <w:r w:rsidR="00B7638B">
        <w:rPr>
          <w:rFonts w:asciiTheme="minorEastAsia" w:hAnsiTheme="minorEastAsia"/>
          <w:color w:val="333333"/>
          <w:szCs w:val="21"/>
        </w:rPr>
        <w:t xml:space="preserve">UNHCR </w:t>
      </w:r>
      <w:r w:rsidR="00B05FC8">
        <w:rPr>
          <w:rFonts w:asciiTheme="minorEastAsia" w:hAnsiTheme="minorEastAsia"/>
          <w:color w:val="333333"/>
          <w:szCs w:val="21"/>
        </w:rPr>
        <w:t>eCentre</w:t>
      </w:r>
      <w:r>
        <w:rPr>
          <w:rFonts w:asciiTheme="minorEastAsia" w:hAnsiTheme="minorEastAsia" w:hint="eastAsia"/>
          <w:color w:val="333333"/>
          <w:szCs w:val="21"/>
        </w:rPr>
        <w:t>では今回の実施をふまえて、</w:t>
      </w:r>
      <w:r w:rsidR="00B7638B">
        <w:rPr>
          <w:rFonts w:asciiTheme="minorEastAsia" w:hAnsiTheme="minorEastAsia" w:hint="eastAsia"/>
          <w:color w:val="333333"/>
          <w:szCs w:val="21"/>
        </w:rPr>
        <w:t>日本のNGO</w:t>
      </w:r>
      <w:r w:rsidR="00F8373D">
        <w:rPr>
          <w:rFonts w:asciiTheme="minorEastAsia" w:hAnsiTheme="minorEastAsia" w:hint="eastAsia"/>
          <w:color w:val="333333"/>
          <w:szCs w:val="21"/>
        </w:rPr>
        <w:t>の活動文脈に合わせ</w:t>
      </w:r>
      <w:r w:rsidR="00B7638B">
        <w:rPr>
          <w:rFonts w:asciiTheme="minorEastAsia" w:hAnsiTheme="minorEastAsia" w:hint="eastAsia"/>
          <w:color w:val="333333"/>
          <w:szCs w:val="21"/>
        </w:rPr>
        <w:t>更に改善を進め、次回開催</w:t>
      </w:r>
      <w:r>
        <w:rPr>
          <w:rFonts w:asciiTheme="minorEastAsia" w:hAnsiTheme="minorEastAsia" w:hint="eastAsia"/>
          <w:color w:val="333333"/>
          <w:szCs w:val="21"/>
        </w:rPr>
        <w:t>に向けた取り組みを進めていきます。</w:t>
      </w:r>
    </w:p>
    <w:sectPr w:rsidR="00566ACC" w:rsidRPr="0087081D">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3E98" w:rsidRDefault="00373E98" w:rsidP="00B566CB">
      <w:r>
        <w:separator/>
      </w:r>
    </w:p>
  </w:endnote>
  <w:endnote w:type="continuationSeparator" w:id="0">
    <w:p w:rsidR="00373E98" w:rsidRDefault="00373E98" w:rsidP="00B566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3E98" w:rsidRDefault="00373E98" w:rsidP="00B566CB">
      <w:r>
        <w:separator/>
      </w:r>
    </w:p>
  </w:footnote>
  <w:footnote w:type="continuationSeparator" w:id="0">
    <w:p w:rsidR="00373E98" w:rsidRDefault="00373E98" w:rsidP="00B566C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CF223AC"/>
    <w:multiLevelType w:val="hybridMultilevel"/>
    <w:tmpl w:val="63A639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bordersDoNotSurroundHeader/>
  <w:bordersDoNotSurroundFooter/>
  <w:defaultTabStop w:val="84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6282"/>
    <w:rsid w:val="001429E8"/>
    <w:rsid w:val="003362A3"/>
    <w:rsid w:val="00373E98"/>
    <w:rsid w:val="003F790C"/>
    <w:rsid w:val="00456282"/>
    <w:rsid w:val="00476B7B"/>
    <w:rsid w:val="00526141"/>
    <w:rsid w:val="00532644"/>
    <w:rsid w:val="005442CC"/>
    <w:rsid w:val="005645C2"/>
    <w:rsid w:val="00566ACC"/>
    <w:rsid w:val="00585C1D"/>
    <w:rsid w:val="00743AE0"/>
    <w:rsid w:val="00867F1D"/>
    <w:rsid w:val="0087081D"/>
    <w:rsid w:val="0099047C"/>
    <w:rsid w:val="009D401E"/>
    <w:rsid w:val="00A90E8C"/>
    <w:rsid w:val="00B05FC8"/>
    <w:rsid w:val="00B31EF3"/>
    <w:rsid w:val="00B566CB"/>
    <w:rsid w:val="00B7638B"/>
    <w:rsid w:val="00BD21EC"/>
    <w:rsid w:val="00D060DB"/>
    <w:rsid w:val="00D331CF"/>
    <w:rsid w:val="00DC55CA"/>
    <w:rsid w:val="00E3707F"/>
    <w:rsid w:val="00F8373D"/>
    <w:rsid w:val="00FA53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5:chartTrackingRefBased/>
  <w15:docId w15:val="{67D244E2-A652-4F60-BF14-F46D85A85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456282"/>
    <w:rPr>
      <w:b/>
      <w:bCs/>
    </w:rPr>
  </w:style>
  <w:style w:type="paragraph" w:styleId="a4">
    <w:name w:val="header"/>
    <w:basedOn w:val="a"/>
    <w:link w:val="a5"/>
    <w:uiPriority w:val="99"/>
    <w:unhideWhenUsed/>
    <w:rsid w:val="00B566CB"/>
    <w:pPr>
      <w:tabs>
        <w:tab w:val="center" w:pos="4252"/>
        <w:tab w:val="right" w:pos="8504"/>
      </w:tabs>
      <w:snapToGrid w:val="0"/>
    </w:pPr>
  </w:style>
  <w:style w:type="character" w:customStyle="1" w:styleId="a5">
    <w:name w:val="ヘッダー (文字)"/>
    <w:basedOn w:val="a0"/>
    <w:link w:val="a4"/>
    <w:uiPriority w:val="99"/>
    <w:rsid w:val="00B566CB"/>
  </w:style>
  <w:style w:type="paragraph" w:styleId="a6">
    <w:name w:val="footer"/>
    <w:basedOn w:val="a"/>
    <w:link w:val="a7"/>
    <w:uiPriority w:val="99"/>
    <w:unhideWhenUsed/>
    <w:rsid w:val="00B566CB"/>
    <w:pPr>
      <w:tabs>
        <w:tab w:val="center" w:pos="4252"/>
        <w:tab w:val="right" w:pos="8504"/>
      </w:tabs>
      <w:snapToGrid w:val="0"/>
    </w:pPr>
  </w:style>
  <w:style w:type="character" w:customStyle="1" w:styleId="a7">
    <w:name w:val="フッター (文字)"/>
    <w:basedOn w:val="a0"/>
    <w:link w:val="a6"/>
    <w:uiPriority w:val="99"/>
    <w:rsid w:val="00B566CB"/>
  </w:style>
  <w:style w:type="paragraph" w:styleId="a8">
    <w:name w:val="Balloon Text"/>
    <w:basedOn w:val="a"/>
    <w:link w:val="a9"/>
    <w:uiPriority w:val="99"/>
    <w:semiHidden/>
    <w:unhideWhenUsed/>
    <w:rsid w:val="001429E8"/>
    <w:rPr>
      <w:rFonts w:ascii="Segoe UI" w:hAnsi="Segoe UI" w:cs="Segoe UI"/>
      <w:sz w:val="18"/>
      <w:szCs w:val="18"/>
    </w:rPr>
  </w:style>
  <w:style w:type="character" w:customStyle="1" w:styleId="a9">
    <w:name w:val="吹き出し (文字)"/>
    <w:basedOn w:val="a0"/>
    <w:link w:val="a8"/>
    <w:uiPriority w:val="99"/>
    <w:semiHidden/>
    <w:rsid w:val="001429E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516516">
      <w:bodyDiv w:val="1"/>
      <w:marLeft w:val="0"/>
      <w:marRight w:val="0"/>
      <w:marTop w:val="0"/>
      <w:marBottom w:val="0"/>
      <w:divBdr>
        <w:top w:val="none" w:sz="0" w:space="0" w:color="auto"/>
        <w:left w:val="none" w:sz="0" w:space="0" w:color="auto"/>
        <w:bottom w:val="none" w:sz="0" w:space="0" w:color="auto"/>
        <w:right w:val="none" w:sz="0" w:space="0" w:color="auto"/>
      </w:divBdr>
    </w:div>
    <w:div w:id="596137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215</Words>
  <Characters>1230</Characters>
  <Application>Microsoft Office Word</Application>
  <DocSecurity>0</DocSecurity>
  <Lines>10</Lines>
  <Paragraphs>2</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1443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matsuo</dc:creator>
  <cp:keywords/>
  <dc:description/>
  <cp:lastModifiedBy>Sakaki</cp:lastModifiedBy>
  <cp:revision>3</cp:revision>
  <dcterms:created xsi:type="dcterms:W3CDTF">2018-10-17T01:42:00Z</dcterms:created>
  <dcterms:modified xsi:type="dcterms:W3CDTF">2018-10-19T06:55:00Z</dcterms:modified>
</cp:coreProperties>
</file>